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E9A" w:rsidRPr="00AB7F81" w:rsidRDefault="00905E9A" w:rsidP="00905E9A">
      <w:pPr>
        <w:spacing w:line="360" w:lineRule="auto"/>
        <w:jc w:val="center"/>
        <w:rPr>
          <w:rFonts w:ascii="Arial" w:hAnsi="Arial" w:cs="Arial"/>
          <w:b/>
          <w:sz w:val="24"/>
          <w:szCs w:val="24"/>
        </w:rPr>
      </w:pPr>
      <w:r w:rsidRPr="00AB7F81">
        <w:rPr>
          <w:rFonts w:ascii="Arial" w:hAnsi="Arial" w:cs="Arial"/>
          <w:b/>
          <w:sz w:val="24"/>
          <w:szCs w:val="24"/>
        </w:rPr>
        <w:t>HUID DE LA PRIMERA MIRADA</w:t>
      </w:r>
    </w:p>
    <w:p w:rsidR="00905E9A" w:rsidRPr="00AB7F81" w:rsidRDefault="00905E9A" w:rsidP="00905E9A">
      <w:pPr>
        <w:spacing w:line="360" w:lineRule="auto"/>
        <w:jc w:val="center"/>
        <w:rPr>
          <w:rFonts w:ascii="Arial" w:hAnsi="Arial" w:cs="Arial"/>
          <w:b/>
          <w:sz w:val="24"/>
          <w:szCs w:val="24"/>
        </w:rPr>
      </w:pPr>
      <w:r w:rsidRPr="00AB7F81">
        <w:rPr>
          <w:rFonts w:ascii="Arial" w:hAnsi="Arial" w:cs="Arial"/>
          <w:b/>
          <w:sz w:val="24"/>
          <w:szCs w:val="24"/>
        </w:rPr>
        <w:t>Luis Miguel Rivas</w:t>
      </w:r>
    </w:p>
    <w:p w:rsidR="00905E9A" w:rsidRPr="00AB7F81" w:rsidRDefault="00905E9A" w:rsidP="00905E9A">
      <w:pPr>
        <w:spacing w:line="360" w:lineRule="auto"/>
        <w:jc w:val="both"/>
        <w:rPr>
          <w:rFonts w:ascii="Arial" w:hAnsi="Arial" w:cs="Arial"/>
          <w:sz w:val="24"/>
          <w:szCs w:val="24"/>
        </w:rPr>
      </w:pPr>
      <w:r w:rsidRPr="00AB7F81">
        <w:rPr>
          <w:rFonts w:ascii="Arial" w:hAnsi="Arial" w:cs="Arial"/>
          <w:sz w:val="24"/>
          <w:szCs w:val="24"/>
        </w:rPr>
        <w:t>Escuchad hombres y mujeres ingenuos de todo el mundo. Vengo a advertiros de cosas que a lo mejor ya habéis vivido sin percataros. Vengo a preveniros, vengo a ayudaros: ¡huid de la primera mirada! Estad atentos, sed perspicaces cuando un hombre o una mujer os mire, aprended a reconocer en el fulgor de unos ojos que se encuentran con los vuestros las sutiles partículas que pueden perderos definitivamente. En esas imperceptibles partículas está sintetizado el germen explosivo del amor. Si lo reconocéis podéis huir a tiempo. Si llegáis a ser conscientes de ello podréis escoger, definir el rumbo de vuestra historia. Si no lo hacéis, si sucumbís, no os quedará más camino que renunciar a las riendas de vuestra propia vida. Entonces ateneos: sufrid y gozad al caprichoso vaivén de los sentimientos ingobernables. Si no lo hacéis probablemente os ocurra algo parecido a lo que os voy a contar.</w:t>
      </w:r>
    </w:p>
    <w:p w:rsidR="00905E9A" w:rsidRPr="00AB7F81" w:rsidRDefault="00905E9A" w:rsidP="00905E9A">
      <w:pPr>
        <w:spacing w:line="360" w:lineRule="auto"/>
        <w:jc w:val="both"/>
        <w:rPr>
          <w:rFonts w:ascii="Arial" w:hAnsi="Arial" w:cs="Arial"/>
          <w:sz w:val="24"/>
          <w:szCs w:val="24"/>
        </w:rPr>
      </w:pPr>
      <w:r w:rsidRPr="00AB7F81">
        <w:rPr>
          <w:rFonts w:ascii="Arial" w:hAnsi="Arial" w:cs="Arial"/>
          <w:sz w:val="24"/>
          <w:szCs w:val="24"/>
        </w:rPr>
        <w:t xml:space="preserve">Soy Benjamín Correa, vecino del Barrio Mesa, ubicado en la llamada ciudad señorial, Envigado. Nací y crecí en una casa de bahareque, techos altísimos, alerones sobre la acera y ventanas de madera. Una casa hecha para que vivieran personas. No tuve padre y no es del caso contar esa parte de mi vida pero quiero deciros que mis padres fueron los libros: anaqueles llenos de ediciones antiguas empastadas en cuero. De niño, adolescente y mayor conversé con don Alonso Quijano, con Robinson Crusoe, con los piratas de Sir Robert Louis Stevenson, con los expedicionarios de Jenofonte, con los aventureros de don Julio Verne, con los angustiados hijos de </w:t>
      </w:r>
      <w:proofErr w:type="spellStart"/>
      <w:r w:rsidRPr="00AB7F81">
        <w:rPr>
          <w:rFonts w:ascii="Arial" w:hAnsi="Arial" w:cs="Arial"/>
          <w:sz w:val="24"/>
          <w:szCs w:val="24"/>
        </w:rPr>
        <w:t>Fedor</w:t>
      </w:r>
      <w:proofErr w:type="spellEnd"/>
      <w:r w:rsidRPr="00AB7F81">
        <w:rPr>
          <w:rFonts w:ascii="Arial" w:hAnsi="Arial" w:cs="Arial"/>
          <w:sz w:val="24"/>
          <w:szCs w:val="24"/>
        </w:rPr>
        <w:t xml:space="preserve"> </w:t>
      </w:r>
      <w:proofErr w:type="spellStart"/>
      <w:r w:rsidRPr="00AB7F81">
        <w:rPr>
          <w:rFonts w:ascii="Arial" w:hAnsi="Arial" w:cs="Arial"/>
          <w:sz w:val="24"/>
          <w:szCs w:val="24"/>
        </w:rPr>
        <w:t>Dostoievsky</w:t>
      </w:r>
      <w:proofErr w:type="spellEnd"/>
      <w:r w:rsidRPr="00AB7F81">
        <w:rPr>
          <w:rFonts w:ascii="Arial" w:hAnsi="Arial" w:cs="Arial"/>
          <w:sz w:val="24"/>
          <w:szCs w:val="24"/>
        </w:rPr>
        <w:t>, con los fantasmas de Edgar Allan Poe y con otros contertulios amables, sabios e incondicionales que me enseñaron a hablar, a caminar, a vivir. Nunca salí de mi casa a otra cosa que no fuera dirigirme a la biblioteca pública José Félix de Restrepo. Y así hubieran transcurrido plácidamente mis días, hasta la fecha ineludible que el destino tiene tachada en un almanaque que desconozco, si no fuera por una mirada que no supe reconocer a tiempo.</w:t>
      </w:r>
    </w:p>
    <w:p w:rsidR="00905E9A" w:rsidRPr="00AB7F81" w:rsidRDefault="00905E9A" w:rsidP="00905E9A">
      <w:pPr>
        <w:spacing w:line="360" w:lineRule="auto"/>
        <w:jc w:val="both"/>
        <w:rPr>
          <w:rFonts w:ascii="Arial" w:hAnsi="Arial" w:cs="Arial"/>
          <w:sz w:val="24"/>
          <w:szCs w:val="24"/>
        </w:rPr>
      </w:pPr>
      <w:r w:rsidRPr="00AB7F81">
        <w:rPr>
          <w:rFonts w:ascii="Arial" w:hAnsi="Arial" w:cs="Arial"/>
          <w:sz w:val="24"/>
          <w:szCs w:val="24"/>
        </w:rPr>
        <w:lastRenderedPageBreak/>
        <w:t xml:space="preserve">Fue una tarde de hace dos años. Había tomado de los anaqueles de la biblioteca pública un ejemplar de la colección Jackson. ¿La recuerdan?, esa que tiene como introducción algo así como “Un gran librepensador inglés dijo: la verdadera universidad hoy en día son los libros”. Se trataba del tomo de las conversaciones entre Goethe y </w:t>
      </w:r>
      <w:proofErr w:type="spellStart"/>
      <w:r w:rsidRPr="00AB7F81">
        <w:rPr>
          <w:rFonts w:ascii="Arial" w:hAnsi="Arial" w:cs="Arial"/>
          <w:sz w:val="24"/>
          <w:szCs w:val="24"/>
        </w:rPr>
        <w:t>Eckerman</w:t>
      </w:r>
      <w:proofErr w:type="spellEnd"/>
      <w:r w:rsidRPr="00AB7F81">
        <w:rPr>
          <w:rFonts w:ascii="Arial" w:hAnsi="Arial" w:cs="Arial"/>
          <w:sz w:val="24"/>
          <w:szCs w:val="24"/>
        </w:rPr>
        <w:t>. Me senté a la mesa, abrí el libro y al cabo de unos segundos empecé a sentir un leve calor en el hombro. Levanté los ojos del texto y nada distinto a dos muchachas haciendo malamente sus tareas vi en la mesa del lado. Volví a iniciar el párrafo y cuando iba por el sexto o séptimo renglón, una sombra oscureció la página. Detuve de nuevo la lectura y giré el rostro a todos lados: al fondo había una madre haciendo la tarea de un párvulo que construía un castillo con libros; en el cubículo de la bibliotecaria estaba la empleada haciendo croché y en la mesa de al lado las dos jóvenes. No observé nada extraño a excepción del gesto abrupto con que una de las muchachas giró la cabeza cuando la miré.</w:t>
      </w:r>
    </w:p>
    <w:p w:rsidR="00905E9A" w:rsidRPr="00AB7F81" w:rsidRDefault="00905E9A" w:rsidP="00905E9A">
      <w:pPr>
        <w:spacing w:line="360" w:lineRule="auto"/>
        <w:jc w:val="both"/>
        <w:rPr>
          <w:rFonts w:ascii="Arial" w:hAnsi="Arial" w:cs="Arial"/>
          <w:sz w:val="24"/>
          <w:szCs w:val="24"/>
        </w:rPr>
      </w:pPr>
      <w:r w:rsidRPr="00AB7F81">
        <w:rPr>
          <w:rFonts w:ascii="Arial" w:hAnsi="Arial" w:cs="Arial"/>
          <w:sz w:val="24"/>
          <w:szCs w:val="24"/>
        </w:rPr>
        <w:t xml:space="preserve">Volví a </w:t>
      </w:r>
      <w:proofErr w:type="spellStart"/>
      <w:r w:rsidRPr="00AB7F81">
        <w:rPr>
          <w:rFonts w:ascii="Arial" w:hAnsi="Arial" w:cs="Arial"/>
          <w:sz w:val="24"/>
          <w:szCs w:val="24"/>
        </w:rPr>
        <w:t>Eckerman</w:t>
      </w:r>
      <w:proofErr w:type="spellEnd"/>
      <w:r w:rsidRPr="00AB7F81">
        <w:rPr>
          <w:rFonts w:ascii="Arial" w:hAnsi="Arial" w:cs="Arial"/>
          <w:sz w:val="24"/>
          <w:szCs w:val="24"/>
        </w:rPr>
        <w:t xml:space="preserve"> y Goethe pero no pude concentrarme. Algo inusitado ocurría. Pasé mi mano por la cabeza, levanté el mentón, moví el cuello a un lado como tratando de relajarme y en ese movimiento me detuve como petrificado. Ahí estaba la mirada. La joven que hace unos segundos había volteado el rostro tenía sus ojos puestos en mí. Fue sólo un instante, duró poco más de lo que dura un parpadeo. Pero todos sabemos que basta con entrever al basilisco durante una milésima de segundo para morir. En un intento torpe por describir lo que sentí puedo decir que el calor inicial volvió a calentar esta vez no sólo el hombro sino la totalidad de mi cuerpo y que de súbito se apropió de mí la sensación de no estar solo en el mundo. </w:t>
      </w:r>
    </w:p>
    <w:p w:rsidR="00A201D0" w:rsidRDefault="00905E9A" w:rsidP="00905E9A">
      <w:pPr>
        <w:jc w:val="center"/>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905E9A">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Conteste de acuerdo con la lectura</w:t>
      </w:r>
    </w:p>
    <w:p w:rsidR="00905E9A" w:rsidRDefault="00905E9A" w:rsidP="00905E9A">
      <w:pPr>
        <w:pStyle w:val="Prrafodelista"/>
        <w:numPr>
          <w:ilvl w:val="0"/>
          <w:numId w:val="1"/>
        </w:numPr>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¿Cuál es el nombre del personaje que cuenta la historia?</w:t>
      </w:r>
    </w:p>
    <w:p w:rsidR="00905E9A" w:rsidRDefault="00905E9A" w:rsidP="00905E9A">
      <w:pPr>
        <w:pStyle w:val="Prrafodelista"/>
        <w:numPr>
          <w:ilvl w:val="0"/>
          <w:numId w:val="1"/>
        </w:numPr>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¿para qué cuenta el personaje esta historia?</w:t>
      </w:r>
    </w:p>
    <w:p w:rsidR="00905E9A" w:rsidRDefault="00905E9A" w:rsidP="00905E9A">
      <w:pPr>
        <w:pStyle w:val="Prrafodelista"/>
        <w:numPr>
          <w:ilvl w:val="0"/>
          <w:numId w:val="1"/>
        </w:numPr>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¿Qué fue lo que le pasó al personaje?</w:t>
      </w:r>
    </w:p>
    <w:p w:rsidR="00362836" w:rsidRDefault="00905E9A" w:rsidP="00905E9A">
      <w:pPr>
        <w:pStyle w:val="Prrafodelista"/>
        <w:numPr>
          <w:ilvl w:val="0"/>
          <w:numId w:val="1"/>
        </w:numPr>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El cuento está incompleto en </w:t>
      </w:r>
      <w:r w:rsidR="00362836">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10 renglones invente lo que pudo pasar entre estos dos jóvenes para que el muchacho esté tan arrepentido de haber caído a la primera mirada.</w:t>
      </w:r>
    </w:p>
    <w:p w:rsidR="00362836" w:rsidRDefault="00362836" w:rsidP="00905E9A">
      <w:pPr>
        <w:pStyle w:val="Prrafodelista"/>
        <w:numPr>
          <w:ilvl w:val="0"/>
          <w:numId w:val="1"/>
        </w:numPr>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lastRenderedPageBreak/>
        <w:t>Busque una imagen que pudiera mostrar el contenido del cuento y péguela en el documento.</w:t>
      </w:r>
    </w:p>
    <w:p w:rsidR="00362836" w:rsidRDefault="00362836" w:rsidP="00905E9A">
      <w:pPr>
        <w:pStyle w:val="Prrafodelista"/>
        <w:numPr>
          <w:ilvl w:val="0"/>
          <w:numId w:val="1"/>
        </w:numPr>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Consulte el significado de las siguientes palabras:</w:t>
      </w:r>
    </w:p>
    <w:p w:rsidR="00905E9A" w:rsidRPr="00905E9A" w:rsidRDefault="00362836" w:rsidP="00362836">
      <w:pPr>
        <w:pStyle w:val="Prrafodelista"/>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Perspicaz- percatar-fulgor, sutil- imperceptible -sucumbir- anaqueles – abrupto-basilisco – súbito.</w:t>
      </w:r>
      <w:bookmarkStart w:id="0" w:name="_GoBack"/>
      <w:bookmarkEnd w:id="0"/>
      <w:r>
        <w:rPr>
          <w:rFonts w:ascii="Arial" w:hAnsi="Arial" w:cs="Arial"/>
          <w:outline/>
          <w:color w:val="C0504D"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 </w:t>
      </w:r>
    </w:p>
    <w:sectPr w:rsidR="00905E9A" w:rsidRPr="00905E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6760E"/>
    <w:multiLevelType w:val="hybridMultilevel"/>
    <w:tmpl w:val="5F4E99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E9A"/>
    <w:rsid w:val="00362836"/>
    <w:rsid w:val="00905E9A"/>
    <w:rsid w:val="00A201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E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5E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E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5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678</Words>
  <Characters>3734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Gadeossa</dc:creator>
  <cp:lastModifiedBy>Gadeossa</cp:lastModifiedBy>
  <cp:revision>1</cp:revision>
  <dcterms:created xsi:type="dcterms:W3CDTF">2014-07-26T04:24:00Z</dcterms:created>
  <dcterms:modified xsi:type="dcterms:W3CDTF">2014-07-26T04:42:00Z</dcterms:modified>
</cp:coreProperties>
</file>